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3BB1B" w14:textId="37366494" w:rsidR="003E2BE5" w:rsidRPr="000E4E08" w:rsidRDefault="00D664FD" w:rsidP="00E37C22">
      <w:pPr>
        <w:tabs>
          <w:tab w:val="center" w:pos="4680"/>
        </w:tabs>
        <w:jc w:val="center"/>
        <w:rPr>
          <w:rFonts w:ascii="Calibri" w:hAnsi="Calibri" w:cs="Calibri"/>
          <w:b/>
          <w:color w:val="213469"/>
          <w:spacing w:val="-3"/>
          <w:sz w:val="32"/>
          <w:szCs w:val="32"/>
        </w:rPr>
      </w:pPr>
      <w:bookmarkStart w:id="0" w:name="_GoBack"/>
      <w:bookmarkEnd w:id="0"/>
      <w:r>
        <w:rPr>
          <w:rFonts w:ascii="Calibri" w:hAnsi="Calibri" w:cs="Calibri"/>
          <w:b/>
          <w:color w:val="213469"/>
          <w:spacing w:val="-3"/>
          <w:sz w:val="32"/>
          <w:szCs w:val="32"/>
        </w:rPr>
        <w:t>Gibson’s Grant Homeowners Association</w:t>
      </w:r>
      <w:r w:rsidR="008E7DC9">
        <w:rPr>
          <w:rFonts w:ascii="Calibri" w:hAnsi="Calibri" w:cs="Calibri"/>
          <w:b/>
          <w:color w:val="213469"/>
          <w:spacing w:val="-3"/>
          <w:sz w:val="32"/>
          <w:szCs w:val="32"/>
        </w:rPr>
        <w:t>, Inc.</w:t>
      </w:r>
    </w:p>
    <w:p w14:paraId="0CEDC90A" w14:textId="30EA3AB8" w:rsidR="00931411" w:rsidRPr="00A84462" w:rsidRDefault="007D4232" w:rsidP="00E37C22">
      <w:pPr>
        <w:pStyle w:val="Heading1"/>
        <w:rPr>
          <w:rStyle w:val="Strong"/>
          <w:rFonts w:ascii="Calibri" w:hAnsi="Calibri" w:cs="Calibri"/>
          <w:color w:val="213469"/>
        </w:rPr>
      </w:pPr>
      <w:r>
        <w:rPr>
          <w:rStyle w:val="Strong"/>
          <w:rFonts w:ascii="Calibri" w:hAnsi="Calibri" w:cs="Calibri"/>
          <w:color w:val="213469"/>
        </w:rPr>
        <w:t>Budget</w:t>
      </w:r>
      <w:r w:rsidR="003E2BE5" w:rsidRPr="00A84462">
        <w:rPr>
          <w:rStyle w:val="Strong"/>
          <w:rFonts w:ascii="Calibri" w:hAnsi="Calibri" w:cs="Calibri"/>
          <w:color w:val="213469"/>
        </w:rPr>
        <w:t xml:space="preserve"> Meeting</w:t>
      </w:r>
      <w:r w:rsidR="008C7850">
        <w:rPr>
          <w:rStyle w:val="Strong"/>
          <w:rFonts w:ascii="Calibri" w:hAnsi="Calibri" w:cs="Calibri"/>
          <w:color w:val="213469"/>
        </w:rPr>
        <w:t xml:space="preserve"> Minutes</w:t>
      </w:r>
    </w:p>
    <w:p w14:paraId="19462A06" w14:textId="3B241B73" w:rsidR="003E2BE5" w:rsidRPr="00A84462" w:rsidRDefault="008C7850" w:rsidP="00E37C22">
      <w:pPr>
        <w:pStyle w:val="Heading1"/>
        <w:rPr>
          <w:rStyle w:val="Strong"/>
          <w:rFonts w:ascii="Calibri" w:hAnsi="Calibri" w:cs="Calibri"/>
          <w:color w:val="213469"/>
        </w:rPr>
      </w:pPr>
      <w:r>
        <w:rPr>
          <w:rStyle w:val="Strong"/>
          <w:rFonts w:ascii="Calibri" w:hAnsi="Calibri" w:cs="Calibri"/>
          <w:color w:val="213469"/>
        </w:rPr>
        <w:t xml:space="preserve">November </w:t>
      </w:r>
      <w:r w:rsidR="007D4232">
        <w:rPr>
          <w:rStyle w:val="Strong"/>
          <w:rFonts w:ascii="Calibri" w:hAnsi="Calibri" w:cs="Calibri"/>
          <w:color w:val="213469"/>
        </w:rPr>
        <w:t>12</w:t>
      </w:r>
      <w:r w:rsidR="00504D4A">
        <w:rPr>
          <w:rStyle w:val="Strong"/>
          <w:rFonts w:ascii="Calibri" w:hAnsi="Calibri" w:cs="Calibri"/>
          <w:color w:val="213469"/>
        </w:rPr>
        <w:t>, 20</w:t>
      </w:r>
      <w:r w:rsidR="00F02B6E">
        <w:rPr>
          <w:rStyle w:val="Strong"/>
          <w:rFonts w:ascii="Calibri" w:hAnsi="Calibri" w:cs="Calibri"/>
          <w:color w:val="213469"/>
        </w:rPr>
        <w:t>20</w:t>
      </w:r>
      <w:r w:rsidR="000E7611" w:rsidRPr="00A84462">
        <w:rPr>
          <w:rStyle w:val="Strong"/>
          <w:rFonts w:ascii="Calibri" w:hAnsi="Calibri" w:cs="Calibri"/>
          <w:color w:val="213469"/>
        </w:rPr>
        <w:t xml:space="preserve"> </w:t>
      </w:r>
      <w:r w:rsidR="009565D6">
        <w:rPr>
          <w:rStyle w:val="Strong"/>
          <w:rFonts w:ascii="Calibri" w:hAnsi="Calibri" w:cs="Calibri"/>
          <w:color w:val="213469"/>
        </w:rPr>
        <w:t>7</w:t>
      </w:r>
      <w:r w:rsidR="00903C25" w:rsidRPr="00A84462">
        <w:rPr>
          <w:rStyle w:val="Strong"/>
          <w:rFonts w:ascii="Calibri" w:hAnsi="Calibri" w:cs="Calibri"/>
          <w:color w:val="213469"/>
        </w:rPr>
        <w:t>:</w:t>
      </w:r>
      <w:r w:rsidR="009565D6">
        <w:rPr>
          <w:rStyle w:val="Strong"/>
          <w:rFonts w:ascii="Calibri" w:hAnsi="Calibri" w:cs="Calibri"/>
          <w:color w:val="213469"/>
        </w:rPr>
        <w:t>0</w:t>
      </w:r>
      <w:r w:rsidR="003379ED" w:rsidRPr="00A84462">
        <w:rPr>
          <w:rStyle w:val="Strong"/>
          <w:rFonts w:ascii="Calibri" w:hAnsi="Calibri" w:cs="Calibri"/>
          <w:color w:val="213469"/>
        </w:rPr>
        <w:t>0</w:t>
      </w:r>
      <w:r w:rsidR="003E2BE5" w:rsidRPr="00A84462">
        <w:rPr>
          <w:rStyle w:val="Strong"/>
          <w:rFonts w:ascii="Calibri" w:hAnsi="Calibri" w:cs="Calibri"/>
          <w:color w:val="213469"/>
        </w:rPr>
        <w:t xml:space="preserve"> p.m.</w:t>
      </w:r>
    </w:p>
    <w:p w14:paraId="72918369" w14:textId="0FA678A8" w:rsidR="003E2BE5" w:rsidRPr="008E7DC9" w:rsidRDefault="00CE2B8F" w:rsidP="006449E9">
      <w:pPr>
        <w:jc w:val="center"/>
        <w:rPr>
          <w:rFonts w:asciiTheme="minorHAnsi" w:hAnsiTheme="minorHAnsi"/>
          <w:color w:val="002060"/>
        </w:rPr>
      </w:pPr>
      <w:r>
        <w:rPr>
          <w:rFonts w:asciiTheme="minorHAnsi" w:hAnsiTheme="minorHAnsi"/>
          <w:color w:val="002060"/>
        </w:rPr>
        <w:t xml:space="preserve">GoToMeeting </w:t>
      </w:r>
      <w:r w:rsidR="008C7850">
        <w:rPr>
          <w:rFonts w:asciiTheme="minorHAnsi" w:hAnsiTheme="minorHAnsi"/>
          <w:color w:val="002060"/>
        </w:rPr>
        <w:t xml:space="preserve">Video </w:t>
      </w:r>
      <w:r>
        <w:rPr>
          <w:rFonts w:asciiTheme="minorHAnsi" w:hAnsiTheme="minorHAnsi"/>
          <w:color w:val="002060"/>
        </w:rPr>
        <w:t>conference</w:t>
      </w:r>
    </w:p>
    <w:p w14:paraId="536B4E07" w14:textId="77777777" w:rsidR="003E2BE5" w:rsidRPr="000C34F9" w:rsidRDefault="003E2BE5" w:rsidP="00E37C22">
      <w:pPr>
        <w:tabs>
          <w:tab w:val="left" w:pos="-720"/>
        </w:tabs>
        <w:spacing w:after="40"/>
        <w:rPr>
          <w:rFonts w:ascii="Times New Roman" w:hAnsi="Times New Roman"/>
          <w:spacing w:val="-3"/>
          <w:sz w:val="20"/>
        </w:rPr>
      </w:pPr>
    </w:p>
    <w:p w14:paraId="569D382F" w14:textId="6C703565" w:rsidR="00B9518E" w:rsidRPr="006449E9" w:rsidRDefault="006449E9" w:rsidP="00F85549">
      <w:pPr>
        <w:numPr>
          <w:ilvl w:val="0"/>
          <w:numId w:val="1"/>
        </w:numPr>
        <w:tabs>
          <w:tab w:val="left" w:pos="-720"/>
        </w:tabs>
        <w:rPr>
          <w:rFonts w:ascii="Calibri" w:hAnsi="Calibri" w:cs="Calibri"/>
          <w:spacing w:val="-3"/>
          <w:sz w:val="20"/>
        </w:rPr>
      </w:pPr>
      <w:r w:rsidRPr="006449E9">
        <w:rPr>
          <w:rFonts w:ascii="Calibri" w:hAnsi="Calibri" w:cs="Calibri"/>
          <w:b/>
          <w:spacing w:val="-3"/>
          <w:sz w:val="20"/>
        </w:rPr>
        <w:t>Establish Quorum &amp; Call to</w:t>
      </w:r>
      <w:r w:rsidRPr="006449E9">
        <w:rPr>
          <w:rFonts w:ascii="Calibri" w:hAnsi="Calibri" w:cs="Calibri"/>
          <w:spacing w:val="-3"/>
          <w:sz w:val="20"/>
        </w:rPr>
        <w:t xml:space="preserve"> </w:t>
      </w:r>
      <w:r w:rsidRPr="006449E9">
        <w:rPr>
          <w:rFonts w:ascii="Calibri" w:hAnsi="Calibri" w:cs="Calibri"/>
          <w:b/>
          <w:spacing w:val="-3"/>
          <w:sz w:val="20"/>
        </w:rPr>
        <w:t>Order</w:t>
      </w:r>
      <w:r w:rsidRPr="006449E9">
        <w:rPr>
          <w:rFonts w:ascii="Calibri" w:hAnsi="Calibri" w:cs="Calibri"/>
          <w:spacing w:val="-3"/>
          <w:sz w:val="20"/>
        </w:rPr>
        <w:t xml:space="preserve"> – </w:t>
      </w:r>
      <w:r w:rsidR="00D664FD">
        <w:rPr>
          <w:rFonts w:ascii="Calibri" w:hAnsi="Calibri" w:cs="Calibri"/>
          <w:spacing w:val="-3"/>
          <w:sz w:val="20"/>
        </w:rPr>
        <w:t>Jacques Smith, Cathy Markley, Jamie Kinsel, Heather Skipper, and Tom Gosselin</w:t>
      </w:r>
      <w:r w:rsidR="00F94032">
        <w:rPr>
          <w:rFonts w:ascii="Calibri" w:hAnsi="Calibri" w:cs="Calibri"/>
          <w:spacing w:val="-3"/>
          <w:sz w:val="20"/>
        </w:rPr>
        <w:t xml:space="preserve"> </w:t>
      </w:r>
      <w:r w:rsidR="00210997">
        <w:rPr>
          <w:rFonts w:ascii="Calibri" w:hAnsi="Calibri" w:cs="Calibri"/>
          <w:spacing w:val="-3"/>
          <w:sz w:val="20"/>
        </w:rPr>
        <w:t>were present</w:t>
      </w:r>
      <w:r w:rsidRPr="006449E9">
        <w:rPr>
          <w:rFonts w:ascii="Calibri" w:hAnsi="Calibri" w:cs="Calibri"/>
          <w:spacing w:val="-3"/>
          <w:sz w:val="20"/>
        </w:rPr>
        <w:t>. Those present constituted a quorum</w:t>
      </w:r>
      <w:r w:rsidR="00F94032">
        <w:rPr>
          <w:rFonts w:ascii="Calibri" w:hAnsi="Calibri" w:cs="Calibri"/>
          <w:spacing w:val="-3"/>
          <w:sz w:val="20"/>
        </w:rPr>
        <w:t xml:space="preserve"> of directors</w:t>
      </w:r>
      <w:r w:rsidRPr="006449E9">
        <w:rPr>
          <w:rFonts w:ascii="Calibri" w:hAnsi="Calibri" w:cs="Calibri"/>
          <w:spacing w:val="-3"/>
          <w:sz w:val="20"/>
        </w:rPr>
        <w:t xml:space="preserve">. </w:t>
      </w:r>
      <w:r w:rsidR="00D664FD">
        <w:rPr>
          <w:rFonts w:ascii="Calibri" w:hAnsi="Calibri" w:cs="Calibri"/>
          <w:spacing w:val="-3"/>
          <w:sz w:val="20"/>
        </w:rPr>
        <w:t>Michele Krolick</w:t>
      </w:r>
      <w:r w:rsidR="008C7850">
        <w:rPr>
          <w:rFonts w:ascii="Calibri" w:hAnsi="Calibri" w:cs="Calibri"/>
          <w:spacing w:val="-3"/>
          <w:sz w:val="20"/>
        </w:rPr>
        <w:t xml:space="preserve"> and </w:t>
      </w:r>
      <w:r w:rsidRPr="006449E9">
        <w:rPr>
          <w:rFonts w:ascii="Calibri" w:hAnsi="Calibri" w:cs="Calibri"/>
          <w:spacing w:val="-3"/>
          <w:sz w:val="20"/>
        </w:rPr>
        <w:t xml:space="preserve">Steven Levin with Sentry Management </w:t>
      </w:r>
      <w:r w:rsidR="008C7850">
        <w:rPr>
          <w:rFonts w:ascii="Calibri" w:hAnsi="Calibri" w:cs="Calibri"/>
          <w:spacing w:val="-3"/>
          <w:sz w:val="20"/>
        </w:rPr>
        <w:t>were</w:t>
      </w:r>
      <w:r w:rsidRPr="006449E9">
        <w:rPr>
          <w:rFonts w:ascii="Calibri" w:hAnsi="Calibri" w:cs="Calibri"/>
          <w:spacing w:val="-3"/>
          <w:sz w:val="20"/>
        </w:rPr>
        <w:t xml:space="preserve"> also present. </w:t>
      </w:r>
      <w:r w:rsidR="00D664FD">
        <w:rPr>
          <w:rFonts w:ascii="Calibri" w:hAnsi="Calibri" w:cs="Calibri"/>
          <w:spacing w:val="-3"/>
          <w:sz w:val="20"/>
        </w:rPr>
        <w:t>Jacques</w:t>
      </w:r>
      <w:r w:rsidRPr="006449E9">
        <w:rPr>
          <w:rFonts w:ascii="Calibri" w:hAnsi="Calibri" w:cs="Calibri"/>
          <w:spacing w:val="-3"/>
          <w:sz w:val="20"/>
        </w:rPr>
        <w:t xml:space="preserve"> called the meeting to order at </w:t>
      </w:r>
      <w:r w:rsidR="009565D6">
        <w:rPr>
          <w:rFonts w:ascii="Calibri" w:hAnsi="Calibri" w:cs="Calibri"/>
          <w:spacing w:val="-3"/>
          <w:sz w:val="20"/>
        </w:rPr>
        <w:t>7:0</w:t>
      </w:r>
      <w:r w:rsidR="005817FB">
        <w:rPr>
          <w:rFonts w:ascii="Calibri" w:hAnsi="Calibri" w:cs="Calibri"/>
          <w:spacing w:val="-3"/>
          <w:sz w:val="20"/>
        </w:rPr>
        <w:t>4</w:t>
      </w:r>
      <w:r w:rsidRPr="006449E9">
        <w:rPr>
          <w:rFonts w:ascii="Calibri" w:hAnsi="Calibri" w:cs="Calibri"/>
          <w:spacing w:val="-3"/>
          <w:sz w:val="20"/>
        </w:rPr>
        <w:t xml:space="preserve"> p.m.</w:t>
      </w:r>
    </w:p>
    <w:p w14:paraId="68815483" w14:textId="66DD0310" w:rsidR="006449E9" w:rsidRPr="000C34F9" w:rsidRDefault="006449E9" w:rsidP="00F85549">
      <w:pPr>
        <w:tabs>
          <w:tab w:val="left" w:pos="-720"/>
        </w:tabs>
        <w:ind w:left="1080"/>
        <w:rPr>
          <w:rFonts w:ascii="Calibri" w:hAnsi="Calibri" w:cs="Calibri"/>
          <w:spacing w:val="-3"/>
          <w:sz w:val="16"/>
        </w:rPr>
      </w:pPr>
    </w:p>
    <w:p w14:paraId="449425F1" w14:textId="30119D40" w:rsidR="008E7DC9" w:rsidRPr="008E7DC9" w:rsidRDefault="00D664FD" w:rsidP="00F85549">
      <w:pPr>
        <w:numPr>
          <w:ilvl w:val="0"/>
          <w:numId w:val="1"/>
        </w:numPr>
        <w:tabs>
          <w:tab w:val="left" w:pos="-720"/>
        </w:tabs>
        <w:rPr>
          <w:rFonts w:ascii="Calibri" w:hAnsi="Calibri" w:cs="Calibri"/>
          <w:b/>
          <w:i/>
          <w:color w:val="213469"/>
          <w:spacing w:val="-3"/>
          <w:sz w:val="20"/>
        </w:rPr>
      </w:pPr>
      <w:r>
        <w:rPr>
          <w:rFonts w:ascii="Calibri" w:hAnsi="Calibri" w:cs="Calibri"/>
          <w:b/>
          <w:spacing w:val="-3"/>
          <w:sz w:val="20"/>
        </w:rPr>
        <w:t>Approval of Prior Meeting Minutes</w:t>
      </w:r>
      <w:r w:rsidR="008E7DC9">
        <w:rPr>
          <w:rFonts w:ascii="Calibri" w:hAnsi="Calibri" w:cs="Calibri"/>
          <w:b/>
          <w:spacing w:val="-3"/>
          <w:sz w:val="20"/>
        </w:rPr>
        <w:t xml:space="preserve"> – </w:t>
      </w:r>
      <w:r>
        <w:rPr>
          <w:rFonts w:ascii="Calibri" w:hAnsi="Calibri" w:cs="Calibri"/>
          <w:spacing w:val="-3"/>
          <w:sz w:val="20"/>
        </w:rPr>
        <w:t xml:space="preserve">Jamie made a </w:t>
      </w:r>
      <w:r>
        <w:rPr>
          <w:rFonts w:ascii="Calibri" w:hAnsi="Calibri" w:cs="Calibri"/>
          <w:b/>
          <w:bCs/>
          <w:spacing w:val="-3"/>
          <w:sz w:val="20"/>
        </w:rPr>
        <w:t xml:space="preserve">MOTION </w:t>
      </w:r>
      <w:r>
        <w:rPr>
          <w:rFonts w:ascii="Calibri" w:hAnsi="Calibri" w:cs="Calibri"/>
          <w:spacing w:val="-3"/>
          <w:sz w:val="20"/>
        </w:rPr>
        <w:t>to approve the minutes from the February 13, 2020 Board of Directors meeting as written. Tom seconded and the motion passed unanimously</w:t>
      </w:r>
      <w:r w:rsidR="008C7850">
        <w:rPr>
          <w:rFonts w:ascii="Calibri" w:hAnsi="Calibri" w:cs="Calibri"/>
          <w:spacing w:val="-3"/>
          <w:sz w:val="20"/>
        </w:rPr>
        <w:t>.</w:t>
      </w:r>
    </w:p>
    <w:p w14:paraId="1B8230FA" w14:textId="77777777" w:rsidR="00A92AC4" w:rsidRPr="005817FB" w:rsidRDefault="00A92AC4" w:rsidP="005817FB">
      <w:pPr>
        <w:rPr>
          <w:rFonts w:ascii="Calibri" w:hAnsi="Calibri" w:cs="Calibri"/>
          <w:b/>
          <w:i/>
          <w:spacing w:val="-3"/>
          <w:sz w:val="20"/>
        </w:rPr>
      </w:pPr>
    </w:p>
    <w:p w14:paraId="4124F495" w14:textId="285DA8CB" w:rsidR="00A6523D" w:rsidRDefault="00504D4A" w:rsidP="003D3083">
      <w:pPr>
        <w:numPr>
          <w:ilvl w:val="0"/>
          <w:numId w:val="1"/>
        </w:numPr>
        <w:tabs>
          <w:tab w:val="left" w:pos="-720"/>
        </w:tabs>
        <w:rPr>
          <w:rFonts w:ascii="Calibri" w:hAnsi="Calibri" w:cs="Calibri"/>
          <w:spacing w:val="-3"/>
          <w:sz w:val="20"/>
        </w:rPr>
      </w:pPr>
      <w:r w:rsidRPr="006449E9">
        <w:rPr>
          <w:rFonts w:ascii="Calibri" w:hAnsi="Calibri" w:cs="Calibri"/>
          <w:b/>
          <w:spacing w:val="-3"/>
          <w:sz w:val="20"/>
        </w:rPr>
        <w:t>Unfinished</w:t>
      </w:r>
      <w:r w:rsidR="001C1FBF" w:rsidRPr="006449E9">
        <w:rPr>
          <w:rFonts w:ascii="Calibri" w:hAnsi="Calibri" w:cs="Calibri"/>
          <w:b/>
          <w:spacing w:val="-3"/>
          <w:sz w:val="20"/>
        </w:rPr>
        <w:t xml:space="preserve"> Business</w:t>
      </w:r>
      <w:r w:rsidR="003D3083">
        <w:rPr>
          <w:rFonts w:ascii="Calibri" w:hAnsi="Calibri" w:cs="Calibri"/>
          <w:spacing w:val="-3"/>
          <w:sz w:val="20"/>
        </w:rPr>
        <w:t xml:space="preserve"> – No unfinished business to address.</w:t>
      </w:r>
    </w:p>
    <w:p w14:paraId="54B7D893" w14:textId="77777777" w:rsidR="001F7F73" w:rsidRDefault="001F7F73" w:rsidP="001F7F73">
      <w:pPr>
        <w:pStyle w:val="ListParagraph"/>
        <w:tabs>
          <w:tab w:val="left" w:pos="-720"/>
        </w:tabs>
        <w:ind w:left="1440"/>
        <w:rPr>
          <w:rFonts w:ascii="Calibri" w:hAnsi="Calibri" w:cs="Calibri"/>
          <w:spacing w:val="-3"/>
          <w:sz w:val="20"/>
        </w:rPr>
      </w:pPr>
    </w:p>
    <w:p w14:paraId="2BFC6B87" w14:textId="2B091FF8" w:rsidR="006F1151" w:rsidRPr="001C281A" w:rsidRDefault="003E2BE5" w:rsidP="00D241B1">
      <w:pPr>
        <w:numPr>
          <w:ilvl w:val="0"/>
          <w:numId w:val="1"/>
        </w:numPr>
        <w:tabs>
          <w:tab w:val="left" w:pos="-720"/>
        </w:tabs>
        <w:rPr>
          <w:rFonts w:ascii="Calibri" w:hAnsi="Calibri" w:cs="Calibri"/>
          <w:spacing w:val="-3"/>
          <w:sz w:val="20"/>
        </w:rPr>
      </w:pPr>
      <w:r w:rsidRPr="006449E9">
        <w:rPr>
          <w:rFonts w:ascii="Calibri" w:hAnsi="Calibri" w:cs="Calibri"/>
          <w:b/>
          <w:spacing w:val="-3"/>
          <w:sz w:val="20"/>
        </w:rPr>
        <w:t>New Business</w:t>
      </w:r>
    </w:p>
    <w:p w14:paraId="0DB5D1A5" w14:textId="7592E96F" w:rsidR="00D241B1" w:rsidRPr="00D664FD" w:rsidRDefault="00D664FD" w:rsidP="00A6523D">
      <w:pPr>
        <w:numPr>
          <w:ilvl w:val="1"/>
          <w:numId w:val="1"/>
        </w:numPr>
        <w:tabs>
          <w:tab w:val="left" w:pos="-720"/>
        </w:tabs>
        <w:rPr>
          <w:rFonts w:ascii="Calibri" w:hAnsi="Calibri" w:cs="Calibri"/>
          <w:spacing w:val="-3"/>
          <w:sz w:val="20"/>
        </w:rPr>
      </w:pPr>
      <w:r>
        <w:rPr>
          <w:rFonts w:ascii="Calibri" w:hAnsi="Calibri" w:cs="Calibri"/>
          <w:bCs/>
          <w:spacing w:val="-3"/>
          <w:sz w:val="20"/>
        </w:rPr>
        <w:t xml:space="preserve">Cash Management Policy – Tom made a </w:t>
      </w:r>
      <w:r>
        <w:rPr>
          <w:rFonts w:ascii="Calibri" w:hAnsi="Calibri" w:cs="Calibri"/>
          <w:b/>
          <w:spacing w:val="-3"/>
          <w:sz w:val="20"/>
        </w:rPr>
        <w:t xml:space="preserve">MOTION </w:t>
      </w:r>
      <w:r>
        <w:rPr>
          <w:rFonts w:ascii="Calibri" w:hAnsi="Calibri" w:cs="Calibri"/>
          <w:bCs/>
          <w:spacing w:val="-3"/>
          <w:sz w:val="20"/>
        </w:rPr>
        <w:t>to approve the Cash Management Policy as proposed. Cathy seconded and the motion passed unanimously. Copy of policy is attached hereto</w:t>
      </w:r>
      <w:r w:rsidR="007D4232">
        <w:rPr>
          <w:rFonts w:ascii="Calibri" w:hAnsi="Calibri" w:cs="Calibri"/>
          <w:bCs/>
          <w:spacing w:val="-3"/>
          <w:sz w:val="20"/>
        </w:rPr>
        <w:t xml:space="preserve"> and posted on the HOA website</w:t>
      </w:r>
      <w:r>
        <w:rPr>
          <w:rFonts w:ascii="Calibri" w:hAnsi="Calibri" w:cs="Calibri"/>
          <w:bCs/>
          <w:spacing w:val="-3"/>
          <w:sz w:val="20"/>
        </w:rPr>
        <w:t>.</w:t>
      </w:r>
    </w:p>
    <w:p w14:paraId="7911CE8D" w14:textId="460BC8E9" w:rsidR="00D664FD" w:rsidRPr="00D664FD" w:rsidRDefault="00D664FD" w:rsidP="00A6523D">
      <w:pPr>
        <w:numPr>
          <w:ilvl w:val="1"/>
          <w:numId w:val="1"/>
        </w:numPr>
        <w:tabs>
          <w:tab w:val="left" w:pos="-720"/>
        </w:tabs>
        <w:rPr>
          <w:rFonts w:ascii="Calibri" w:hAnsi="Calibri" w:cs="Calibri"/>
          <w:spacing w:val="-3"/>
          <w:sz w:val="20"/>
        </w:rPr>
      </w:pPr>
      <w:r>
        <w:rPr>
          <w:rFonts w:ascii="Calibri" w:hAnsi="Calibri" w:cs="Calibri"/>
          <w:bCs/>
          <w:spacing w:val="-3"/>
          <w:sz w:val="20"/>
        </w:rPr>
        <w:t xml:space="preserve">Proposed 2021 Budget – Upon thorough review of proposed budget and the Board answering questions and feedback from the floor, Tom made a </w:t>
      </w:r>
      <w:r>
        <w:rPr>
          <w:rFonts w:ascii="Calibri" w:hAnsi="Calibri" w:cs="Calibri"/>
          <w:b/>
          <w:spacing w:val="-3"/>
          <w:sz w:val="20"/>
        </w:rPr>
        <w:t xml:space="preserve">MOTION </w:t>
      </w:r>
      <w:r>
        <w:rPr>
          <w:rFonts w:ascii="Calibri" w:hAnsi="Calibri" w:cs="Calibri"/>
          <w:bCs/>
          <w:spacing w:val="-3"/>
          <w:sz w:val="20"/>
        </w:rPr>
        <w:t xml:space="preserve">to approve the budget as proposed. Heather seconded and the motion passed unanimously. </w:t>
      </w:r>
    </w:p>
    <w:p w14:paraId="4D277912" w14:textId="2FD2C33F" w:rsidR="00D664FD" w:rsidRPr="007D4232" w:rsidRDefault="00D664FD" w:rsidP="00A6523D">
      <w:pPr>
        <w:numPr>
          <w:ilvl w:val="1"/>
          <w:numId w:val="1"/>
        </w:numPr>
        <w:tabs>
          <w:tab w:val="left" w:pos="-720"/>
        </w:tabs>
        <w:rPr>
          <w:rFonts w:ascii="Calibri" w:hAnsi="Calibri" w:cs="Calibri"/>
          <w:spacing w:val="-3"/>
          <w:sz w:val="20"/>
        </w:rPr>
      </w:pPr>
      <w:r>
        <w:rPr>
          <w:rFonts w:ascii="Calibri" w:hAnsi="Calibri" w:cs="Calibri"/>
          <w:bCs/>
          <w:spacing w:val="-3"/>
          <w:sz w:val="20"/>
        </w:rPr>
        <w:t xml:space="preserve">Reserve Expense for Pier Erosion – The Board and Envirotech reviewed erosion issues at pier. Determined wave action from the Chester River crashing onto beach is the cause of erosion. The HOA planted beach grasses, which has helped erosion. A volunteer committee will be rearranging the rocks to fill in gaps on bulkhead. Finance committee </w:t>
      </w:r>
      <w:r w:rsidR="00342E25">
        <w:rPr>
          <w:rFonts w:ascii="Calibri" w:hAnsi="Calibri" w:cs="Calibri"/>
          <w:bCs/>
          <w:spacing w:val="-3"/>
          <w:sz w:val="20"/>
        </w:rPr>
        <w:t>recommended</w:t>
      </w:r>
      <w:r>
        <w:rPr>
          <w:rFonts w:ascii="Calibri" w:hAnsi="Calibri" w:cs="Calibri"/>
          <w:bCs/>
          <w:spacing w:val="-3"/>
          <w:sz w:val="20"/>
        </w:rPr>
        <w:t xml:space="preserve"> using Reserve funds to pay for erosion repair, estimated at approximately $16,000, because pier is considered a capital asset of the HOA. Seeking </w:t>
      </w:r>
      <w:r w:rsidR="00342E25">
        <w:rPr>
          <w:rFonts w:ascii="Calibri" w:hAnsi="Calibri" w:cs="Calibri"/>
          <w:bCs/>
          <w:spacing w:val="-3"/>
          <w:sz w:val="20"/>
        </w:rPr>
        <w:t>a</w:t>
      </w:r>
      <w:r>
        <w:rPr>
          <w:rFonts w:ascii="Calibri" w:hAnsi="Calibri" w:cs="Calibri"/>
          <w:bCs/>
          <w:spacing w:val="-3"/>
          <w:sz w:val="20"/>
        </w:rPr>
        <w:t xml:space="preserve"> grant to help pay for half of expense through the Chesapeake Bay </w:t>
      </w:r>
      <w:r w:rsidR="00342E25">
        <w:rPr>
          <w:rFonts w:ascii="Calibri" w:hAnsi="Calibri" w:cs="Calibri"/>
          <w:bCs/>
          <w:spacing w:val="-3"/>
          <w:sz w:val="20"/>
        </w:rPr>
        <w:t>Trust Foundation</w:t>
      </w:r>
      <w:r>
        <w:rPr>
          <w:rFonts w:ascii="Calibri" w:hAnsi="Calibri" w:cs="Calibri"/>
          <w:bCs/>
          <w:spacing w:val="-3"/>
          <w:sz w:val="20"/>
        </w:rPr>
        <w:t xml:space="preserve">. Tom made a </w:t>
      </w:r>
      <w:r>
        <w:rPr>
          <w:rFonts w:ascii="Calibri" w:hAnsi="Calibri" w:cs="Calibri"/>
          <w:b/>
          <w:spacing w:val="-3"/>
          <w:sz w:val="20"/>
        </w:rPr>
        <w:t xml:space="preserve">MOTION </w:t>
      </w:r>
      <w:r>
        <w:rPr>
          <w:rFonts w:ascii="Calibri" w:hAnsi="Calibri" w:cs="Calibri"/>
          <w:bCs/>
          <w:spacing w:val="-3"/>
          <w:sz w:val="20"/>
        </w:rPr>
        <w:t>to approve erosion repairs to be made by Envirotech to be funded through Reserves and seeking grants</w:t>
      </w:r>
      <w:r w:rsidR="007D4232">
        <w:rPr>
          <w:rFonts w:ascii="Calibri" w:hAnsi="Calibri" w:cs="Calibri"/>
          <w:bCs/>
          <w:spacing w:val="-3"/>
          <w:sz w:val="20"/>
        </w:rPr>
        <w:t xml:space="preserve"> to offset expense. Cathy seconded and the motion passed unanimously.</w:t>
      </w:r>
    </w:p>
    <w:p w14:paraId="27D30491" w14:textId="32113529" w:rsidR="007D4232" w:rsidRPr="007D4232" w:rsidRDefault="007D4232" w:rsidP="00A6523D">
      <w:pPr>
        <w:numPr>
          <w:ilvl w:val="1"/>
          <w:numId w:val="1"/>
        </w:numPr>
        <w:tabs>
          <w:tab w:val="left" w:pos="-720"/>
        </w:tabs>
        <w:rPr>
          <w:rFonts w:ascii="Calibri" w:hAnsi="Calibri" w:cs="Calibri"/>
          <w:spacing w:val="-3"/>
          <w:sz w:val="20"/>
        </w:rPr>
      </w:pPr>
      <w:r>
        <w:rPr>
          <w:rFonts w:ascii="Calibri" w:hAnsi="Calibri" w:cs="Calibri"/>
          <w:bCs/>
          <w:spacing w:val="-3"/>
          <w:sz w:val="20"/>
        </w:rPr>
        <w:t xml:space="preserve">Revised Facility Rental Agreements – The Board presented revised rental policies for the common area Pavilions and Clubhouse in a post-COVID environment. New agreements prohibit renting facilities during holidays, requires at least one week advanced notice, and supplemental addendums for alcohol and using outside vendors must be completed and approved by the Board in advance. Copy of proposed rental agreements and addendums are attached hereto. </w:t>
      </w:r>
    </w:p>
    <w:p w14:paraId="080E99B7" w14:textId="1020F71C" w:rsidR="007D4232" w:rsidRDefault="007D4232" w:rsidP="007D4232">
      <w:pPr>
        <w:tabs>
          <w:tab w:val="left" w:pos="-720"/>
        </w:tabs>
        <w:ind w:left="1440"/>
        <w:rPr>
          <w:rFonts w:ascii="Calibri" w:hAnsi="Calibri" w:cs="Calibri"/>
          <w:bCs/>
          <w:spacing w:val="-3"/>
          <w:sz w:val="20"/>
        </w:rPr>
      </w:pPr>
      <w:r>
        <w:rPr>
          <w:rFonts w:ascii="Calibri" w:hAnsi="Calibri" w:cs="Calibri"/>
          <w:bCs/>
          <w:spacing w:val="-3"/>
          <w:sz w:val="20"/>
        </w:rPr>
        <w:t xml:space="preserve">At this time, the Waterfront Pavilion cannot be rented out until the County defines whether this space is part of public access agreement for the Waterfront Park. Space may still be RESERVED by Gibson’s Grant residents, but may not be RENTED for events or parties by people outside of the community. </w:t>
      </w:r>
    </w:p>
    <w:p w14:paraId="5BB4AFC8" w14:textId="54EACEF8" w:rsidR="007D4232" w:rsidRPr="007D4232" w:rsidRDefault="007D4232" w:rsidP="007D4232">
      <w:pPr>
        <w:tabs>
          <w:tab w:val="left" w:pos="-720"/>
        </w:tabs>
        <w:ind w:left="1440"/>
        <w:rPr>
          <w:rFonts w:ascii="Calibri" w:hAnsi="Calibri" w:cs="Calibri"/>
          <w:bCs/>
          <w:spacing w:val="-3"/>
          <w:sz w:val="20"/>
        </w:rPr>
      </w:pPr>
      <w:r>
        <w:rPr>
          <w:rFonts w:ascii="Calibri" w:hAnsi="Calibri" w:cs="Calibri"/>
          <w:bCs/>
          <w:spacing w:val="-3"/>
          <w:sz w:val="20"/>
        </w:rPr>
        <w:t xml:space="preserve">Jamie made a </w:t>
      </w:r>
      <w:r>
        <w:rPr>
          <w:rFonts w:ascii="Calibri" w:hAnsi="Calibri" w:cs="Calibri"/>
          <w:b/>
          <w:spacing w:val="-3"/>
          <w:sz w:val="20"/>
        </w:rPr>
        <w:t xml:space="preserve">MOTION </w:t>
      </w:r>
      <w:r>
        <w:rPr>
          <w:rFonts w:ascii="Calibri" w:hAnsi="Calibri" w:cs="Calibri"/>
          <w:bCs/>
          <w:spacing w:val="-3"/>
          <w:sz w:val="20"/>
        </w:rPr>
        <w:t>to approve revised rental agreements and supplemental addendums for renting the Clubhouse and Barn Pavilion as proposed. Tom seconded and the motion passed unanimously.</w:t>
      </w:r>
    </w:p>
    <w:p w14:paraId="5A8214D8" w14:textId="77777777" w:rsidR="00A6523D" w:rsidRPr="00A6523D" w:rsidRDefault="00A6523D" w:rsidP="00A6523D">
      <w:pPr>
        <w:tabs>
          <w:tab w:val="left" w:pos="-720"/>
        </w:tabs>
        <w:ind w:left="1080"/>
        <w:rPr>
          <w:rFonts w:ascii="Calibri" w:hAnsi="Calibri" w:cs="Calibri"/>
          <w:spacing w:val="-3"/>
          <w:sz w:val="20"/>
        </w:rPr>
      </w:pPr>
    </w:p>
    <w:p w14:paraId="2A512C2F" w14:textId="08D232DE" w:rsidR="00AF207B" w:rsidRDefault="00504D4A" w:rsidP="00E74FE4">
      <w:pPr>
        <w:numPr>
          <w:ilvl w:val="0"/>
          <w:numId w:val="1"/>
        </w:numPr>
        <w:tabs>
          <w:tab w:val="left" w:pos="-720"/>
        </w:tabs>
        <w:rPr>
          <w:rFonts w:ascii="Calibri" w:hAnsi="Calibri" w:cs="Calibri"/>
          <w:spacing w:val="-3"/>
          <w:sz w:val="20"/>
        </w:rPr>
      </w:pPr>
      <w:r w:rsidRPr="007D4232">
        <w:rPr>
          <w:rFonts w:ascii="Calibri" w:hAnsi="Calibri" w:cs="Calibri"/>
          <w:b/>
          <w:spacing w:val="-3"/>
          <w:sz w:val="20"/>
        </w:rPr>
        <w:t>Open Forum</w:t>
      </w:r>
      <w:r w:rsidR="00D8035E" w:rsidRPr="007D4232">
        <w:rPr>
          <w:rFonts w:ascii="Calibri" w:hAnsi="Calibri" w:cs="Calibri"/>
          <w:spacing w:val="-3"/>
          <w:sz w:val="20"/>
        </w:rPr>
        <w:t xml:space="preserve"> – </w:t>
      </w:r>
      <w:r w:rsidR="003D3083" w:rsidRPr="007D4232">
        <w:rPr>
          <w:rFonts w:ascii="Calibri" w:hAnsi="Calibri" w:cs="Calibri"/>
          <w:spacing w:val="-3"/>
          <w:sz w:val="20"/>
        </w:rPr>
        <w:t xml:space="preserve">The Board addressed feedback and questions from the floor. </w:t>
      </w:r>
    </w:p>
    <w:p w14:paraId="02F62AD2" w14:textId="77777777" w:rsidR="007D4232" w:rsidRPr="007D4232" w:rsidRDefault="007D4232" w:rsidP="007D4232">
      <w:pPr>
        <w:tabs>
          <w:tab w:val="left" w:pos="-720"/>
        </w:tabs>
        <w:ind w:left="1080"/>
        <w:rPr>
          <w:rFonts w:ascii="Calibri" w:hAnsi="Calibri" w:cs="Calibri"/>
          <w:spacing w:val="-3"/>
          <w:sz w:val="20"/>
        </w:rPr>
      </w:pPr>
    </w:p>
    <w:p w14:paraId="2DFE432C" w14:textId="14B59F5C" w:rsidR="00FD7BE4" w:rsidRPr="003F3883" w:rsidRDefault="007D4232" w:rsidP="00E81C6A">
      <w:pPr>
        <w:numPr>
          <w:ilvl w:val="0"/>
          <w:numId w:val="1"/>
        </w:numPr>
        <w:tabs>
          <w:tab w:val="left" w:pos="-720"/>
          <w:tab w:val="left" w:pos="1170"/>
        </w:tabs>
        <w:rPr>
          <w:rFonts w:ascii="Calibri" w:hAnsi="Calibri" w:cs="Calibri"/>
          <w:b/>
          <w:bCs/>
          <w:i/>
          <w:iCs/>
          <w:spacing w:val="-3"/>
          <w:sz w:val="20"/>
        </w:rPr>
      </w:pPr>
      <w:r>
        <w:rPr>
          <w:rFonts w:ascii="Calibri" w:hAnsi="Calibri" w:cs="Calibri"/>
          <w:b/>
          <w:spacing w:val="-3"/>
          <w:sz w:val="20"/>
        </w:rPr>
        <w:t>Nominations for BOD Vacancies</w:t>
      </w:r>
      <w:r w:rsidR="002852A3">
        <w:rPr>
          <w:rFonts w:ascii="Calibri" w:hAnsi="Calibri" w:cs="Calibri"/>
          <w:spacing w:val="-3"/>
          <w:sz w:val="20"/>
        </w:rPr>
        <w:t xml:space="preserve"> –</w:t>
      </w:r>
      <w:r w:rsidR="00DE0B1A">
        <w:rPr>
          <w:rFonts w:ascii="Calibri" w:hAnsi="Calibri" w:cs="Calibri"/>
          <w:spacing w:val="-3"/>
          <w:sz w:val="20"/>
        </w:rPr>
        <w:t xml:space="preserve"> </w:t>
      </w:r>
      <w:r>
        <w:rPr>
          <w:rFonts w:ascii="Calibri" w:hAnsi="Calibri" w:cs="Calibri"/>
          <w:spacing w:val="-3"/>
          <w:sz w:val="20"/>
        </w:rPr>
        <w:t>The Board is seeking nominations for three open Board positions</w:t>
      </w:r>
      <w:r w:rsidRPr="007D4232">
        <w:rPr>
          <w:rFonts w:ascii="Calibri" w:hAnsi="Calibri" w:cs="Calibri"/>
          <w:b/>
          <w:bCs/>
          <w:i/>
          <w:iCs/>
          <w:spacing w:val="-3"/>
          <w:sz w:val="20"/>
        </w:rPr>
        <w:t>.</w:t>
      </w:r>
      <w:r>
        <w:rPr>
          <w:rFonts w:ascii="Calibri" w:hAnsi="Calibri" w:cs="Calibri"/>
          <w:b/>
          <w:bCs/>
          <w:i/>
          <w:iCs/>
          <w:spacing w:val="-3"/>
          <w:sz w:val="20"/>
        </w:rPr>
        <w:t xml:space="preserve"> </w:t>
      </w:r>
      <w:r>
        <w:rPr>
          <w:rFonts w:ascii="Calibri" w:hAnsi="Calibri" w:cs="Calibri"/>
          <w:spacing w:val="-3"/>
          <w:sz w:val="20"/>
        </w:rPr>
        <w:t>Another call for nominations will be sent to the membership seeking volunteers to fill these vacancies.</w:t>
      </w:r>
    </w:p>
    <w:p w14:paraId="4F1FE0A6" w14:textId="77777777" w:rsidR="002852A3" w:rsidRPr="002852A3" w:rsidRDefault="002852A3" w:rsidP="00F85549">
      <w:pPr>
        <w:tabs>
          <w:tab w:val="left" w:pos="-720"/>
          <w:tab w:val="left" w:pos="1170"/>
        </w:tabs>
        <w:ind w:left="1080"/>
        <w:rPr>
          <w:rFonts w:ascii="Calibri" w:hAnsi="Calibri" w:cs="Calibri"/>
          <w:spacing w:val="-3"/>
          <w:sz w:val="20"/>
        </w:rPr>
      </w:pPr>
    </w:p>
    <w:p w14:paraId="35B6F52E" w14:textId="10DFB747" w:rsidR="006449E9" w:rsidRPr="008F78EC" w:rsidRDefault="00903C25" w:rsidP="00476D7F">
      <w:pPr>
        <w:numPr>
          <w:ilvl w:val="0"/>
          <w:numId w:val="1"/>
        </w:numPr>
        <w:tabs>
          <w:tab w:val="left" w:pos="-720"/>
          <w:tab w:val="left" w:pos="1170"/>
        </w:tabs>
        <w:rPr>
          <w:rFonts w:ascii="Calibri" w:hAnsi="Calibri" w:cs="Calibri"/>
          <w:i/>
          <w:spacing w:val="-3"/>
          <w:sz w:val="20"/>
        </w:rPr>
      </w:pPr>
      <w:r w:rsidRPr="008F78EC">
        <w:rPr>
          <w:rFonts w:ascii="Calibri" w:hAnsi="Calibri" w:cs="Calibri"/>
          <w:b/>
          <w:spacing w:val="-3"/>
          <w:sz w:val="20"/>
        </w:rPr>
        <w:t>A</w:t>
      </w:r>
      <w:r w:rsidR="003E2BE5" w:rsidRPr="008F78EC">
        <w:rPr>
          <w:rFonts w:ascii="Calibri" w:hAnsi="Calibri" w:cs="Calibri"/>
          <w:b/>
          <w:spacing w:val="-3"/>
          <w:sz w:val="20"/>
        </w:rPr>
        <w:t>djournment</w:t>
      </w:r>
      <w:r w:rsidR="00D8035E" w:rsidRPr="008F78EC">
        <w:rPr>
          <w:rFonts w:ascii="Calibri" w:hAnsi="Calibri" w:cs="Calibri"/>
          <w:spacing w:val="-3"/>
          <w:sz w:val="20"/>
        </w:rPr>
        <w:t xml:space="preserve"> – </w:t>
      </w:r>
      <w:r w:rsidR="007D4232">
        <w:rPr>
          <w:rFonts w:ascii="Calibri" w:hAnsi="Calibri" w:cs="Calibri"/>
          <w:spacing w:val="-3"/>
          <w:sz w:val="20"/>
        </w:rPr>
        <w:t>Tom</w:t>
      </w:r>
      <w:r w:rsidR="00D8035E" w:rsidRPr="008F78EC">
        <w:rPr>
          <w:rFonts w:ascii="Calibri" w:hAnsi="Calibri" w:cs="Calibri"/>
          <w:spacing w:val="-3"/>
          <w:sz w:val="20"/>
        </w:rPr>
        <w:t xml:space="preserve"> </w:t>
      </w:r>
      <w:r w:rsidR="006449E9" w:rsidRPr="008F78EC">
        <w:rPr>
          <w:rFonts w:ascii="Calibri" w:hAnsi="Calibri" w:cs="Calibri"/>
          <w:spacing w:val="-3"/>
          <w:sz w:val="20"/>
        </w:rPr>
        <w:t xml:space="preserve">made a </w:t>
      </w:r>
      <w:r w:rsidR="006449E9" w:rsidRPr="008F78EC">
        <w:rPr>
          <w:rFonts w:ascii="Calibri" w:hAnsi="Calibri" w:cs="Calibri"/>
          <w:b/>
          <w:spacing w:val="-3"/>
          <w:sz w:val="20"/>
        </w:rPr>
        <w:t>MOTION</w:t>
      </w:r>
      <w:r w:rsidR="006449E9" w:rsidRPr="008F78EC">
        <w:rPr>
          <w:rFonts w:ascii="Calibri" w:hAnsi="Calibri" w:cs="Calibri"/>
          <w:spacing w:val="-3"/>
          <w:sz w:val="20"/>
        </w:rPr>
        <w:t xml:space="preserve"> to adjourn the meeting. </w:t>
      </w:r>
      <w:r w:rsidR="007D4232">
        <w:rPr>
          <w:rFonts w:ascii="Calibri" w:hAnsi="Calibri" w:cs="Calibri"/>
          <w:spacing w:val="-3"/>
          <w:sz w:val="20"/>
        </w:rPr>
        <w:t>Cathy</w:t>
      </w:r>
      <w:r w:rsidR="006449E9" w:rsidRPr="008F78EC">
        <w:rPr>
          <w:rFonts w:ascii="Calibri" w:hAnsi="Calibri" w:cs="Calibri"/>
          <w:spacing w:val="-3"/>
          <w:sz w:val="20"/>
        </w:rPr>
        <w:t xml:space="preserve"> seconded the motion and the meeting was adjourned without objection at </w:t>
      </w:r>
      <w:r w:rsidR="007D4232">
        <w:rPr>
          <w:rFonts w:ascii="Calibri" w:hAnsi="Calibri" w:cs="Calibri"/>
          <w:spacing w:val="-3"/>
          <w:sz w:val="20"/>
        </w:rPr>
        <w:t>7:52</w:t>
      </w:r>
      <w:r w:rsidR="006449E9" w:rsidRPr="008F78EC">
        <w:rPr>
          <w:rFonts w:ascii="Calibri" w:hAnsi="Calibri" w:cs="Calibri"/>
          <w:spacing w:val="-3"/>
          <w:sz w:val="20"/>
        </w:rPr>
        <w:t xml:space="preserve"> p</w:t>
      </w:r>
      <w:r w:rsidR="00F85549" w:rsidRPr="008F78EC">
        <w:rPr>
          <w:rFonts w:ascii="Calibri" w:hAnsi="Calibri" w:cs="Calibri"/>
          <w:spacing w:val="-3"/>
          <w:sz w:val="20"/>
        </w:rPr>
        <w:t>.</w:t>
      </w:r>
      <w:r w:rsidR="006449E9" w:rsidRPr="008F78EC">
        <w:rPr>
          <w:rFonts w:ascii="Calibri" w:hAnsi="Calibri" w:cs="Calibri"/>
          <w:spacing w:val="-3"/>
          <w:sz w:val="20"/>
        </w:rPr>
        <w:t xml:space="preserve">m. </w:t>
      </w:r>
    </w:p>
    <w:sectPr w:rsidR="006449E9" w:rsidRPr="008F78EC" w:rsidSect="002A3C6A">
      <w:footerReference w:type="default" r:id="rId8"/>
      <w:endnotePr>
        <w:numFmt w:val="decimal"/>
      </w:endnotePr>
      <w:pgSz w:w="15840" w:h="12240" w:orient="landscape"/>
      <w:pgMar w:top="720" w:right="1008" w:bottom="720" w:left="1008" w:header="1440" w:footer="1440" w:gutter="0"/>
      <w:pgBorders w:offsetFrom="page">
        <w:top w:val="thinThickMediumGap" w:sz="24" w:space="24" w:color="FFC857"/>
        <w:left w:val="thinThickMediumGap" w:sz="24" w:space="24" w:color="FFC857"/>
        <w:bottom w:val="thickThinMediumGap" w:sz="24" w:space="24" w:color="FFC857"/>
        <w:right w:val="thickThinMediumGap" w:sz="24" w:space="24" w:color="FFC857"/>
      </w:pgBorders>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54BE" w14:textId="77777777" w:rsidR="0078507B" w:rsidRDefault="0078507B">
      <w:r>
        <w:separator/>
      </w:r>
    </w:p>
  </w:endnote>
  <w:endnote w:type="continuationSeparator" w:id="0">
    <w:p w14:paraId="452C676F" w14:textId="77777777" w:rsidR="0078507B" w:rsidRDefault="0078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1126" w14:textId="77777777" w:rsidR="004514AD" w:rsidRDefault="004514AD">
    <w:pPr>
      <w:spacing w:before="140" w:line="100" w:lineRule="exact"/>
      <w:rPr>
        <w:sz w:val="10"/>
      </w:rPr>
    </w:pPr>
  </w:p>
  <w:p w14:paraId="2762A3D1" w14:textId="77777777" w:rsidR="004514AD" w:rsidRDefault="004514AD">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18F34" w14:textId="77777777" w:rsidR="0078507B" w:rsidRDefault="0078507B">
      <w:r>
        <w:separator/>
      </w:r>
    </w:p>
  </w:footnote>
  <w:footnote w:type="continuationSeparator" w:id="0">
    <w:p w14:paraId="7EE8EA87" w14:textId="77777777" w:rsidR="0078507B" w:rsidRDefault="00785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AF1"/>
    <w:multiLevelType w:val="hybridMultilevel"/>
    <w:tmpl w:val="DDBAE28A"/>
    <w:lvl w:ilvl="0" w:tplc="9F38ADC8">
      <w:start w:val="1"/>
      <w:numFmt w:val="upperRoman"/>
      <w:lvlText w:val="%1."/>
      <w:lvlJc w:val="left"/>
      <w:pPr>
        <w:tabs>
          <w:tab w:val="num" w:pos="1080"/>
        </w:tabs>
        <w:ind w:left="1080" w:hanging="720"/>
      </w:pPr>
      <w:rPr>
        <w:rFonts w:hint="default"/>
        <w:b w:val="0"/>
        <w:i w:val="0"/>
        <w:color w:val="auto"/>
      </w:rPr>
    </w:lvl>
    <w:lvl w:ilvl="1" w:tplc="04090001">
      <w:start w:val="1"/>
      <w:numFmt w:val="bullet"/>
      <w:lvlText w:val=""/>
      <w:lvlJc w:val="left"/>
      <w:pPr>
        <w:tabs>
          <w:tab w:val="num" w:pos="1440"/>
        </w:tabs>
        <w:ind w:left="1440" w:hanging="360"/>
      </w:pPr>
      <w:rPr>
        <w:rFonts w:ascii="Symbol" w:hAnsi="Symbol" w:hint="default"/>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717E44"/>
    <w:multiLevelType w:val="hybridMultilevel"/>
    <w:tmpl w:val="020E34B2"/>
    <w:lvl w:ilvl="0" w:tplc="D7A44524">
      <w:start w:val="4"/>
      <w:numFmt w:val="lowerLetter"/>
      <w:lvlText w:val="%1."/>
      <w:lvlJc w:val="left"/>
      <w:pPr>
        <w:tabs>
          <w:tab w:val="num" w:pos="1530"/>
        </w:tabs>
        <w:ind w:left="153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2C684E9E"/>
    <w:multiLevelType w:val="hybridMultilevel"/>
    <w:tmpl w:val="E2EAB8CE"/>
    <w:lvl w:ilvl="0" w:tplc="8BC0D55A">
      <w:start w:val="4"/>
      <w:numFmt w:val="upperRoman"/>
      <w:lvlText w:val="%1."/>
      <w:lvlJc w:val="left"/>
      <w:pPr>
        <w:ind w:left="1080" w:hanging="720"/>
      </w:pPr>
      <w:rPr>
        <w:rFonts w:hint="default"/>
      </w:rPr>
    </w:lvl>
    <w:lvl w:ilvl="1" w:tplc="4BF6B04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514DB"/>
    <w:multiLevelType w:val="hybridMultilevel"/>
    <w:tmpl w:val="9AB234B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F0C54E2"/>
    <w:multiLevelType w:val="hybridMultilevel"/>
    <w:tmpl w:val="C020FDC4"/>
    <w:lvl w:ilvl="0" w:tplc="54863392">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4516AC"/>
    <w:multiLevelType w:val="hybridMultilevel"/>
    <w:tmpl w:val="6878427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C3C18D8"/>
    <w:multiLevelType w:val="hybridMultilevel"/>
    <w:tmpl w:val="19D42A94"/>
    <w:lvl w:ilvl="0" w:tplc="9F38ADC8">
      <w:start w:val="1"/>
      <w:numFmt w:val="upperRoman"/>
      <w:lvlText w:val="%1."/>
      <w:lvlJc w:val="left"/>
      <w:pPr>
        <w:tabs>
          <w:tab w:val="num" w:pos="1080"/>
        </w:tabs>
        <w:ind w:left="1080" w:hanging="720"/>
      </w:pPr>
      <w:rPr>
        <w:rFonts w:hint="default"/>
        <w:b w:val="0"/>
        <w:i w:val="0"/>
        <w:color w:val="auto"/>
      </w:rPr>
    </w:lvl>
    <w:lvl w:ilvl="1" w:tplc="CD64F0AA">
      <w:start w:val="1"/>
      <w:numFmt w:val="lowerLetter"/>
      <w:lvlText w:val="%2."/>
      <w:lvlJc w:val="left"/>
      <w:pPr>
        <w:tabs>
          <w:tab w:val="num" w:pos="1440"/>
        </w:tabs>
        <w:ind w:left="1440" w:hanging="360"/>
      </w:pPr>
      <w:rPr>
        <w:b w:val="0"/>
        <w:bCs w:val="0"/>
        <w:i w:val="0"/>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E5"/>
    <w:rsid w:val="00001F46"/>
    <w:rsid w:val="00003135"/>
    <w:rsid w:val="00026AA6"/>
    <w:rsid w:val="000278E0"/>
    <w:rsid w:val="00027D2C"/>
    <w:rsid w:val="000304E0"/>
    <w:rsid w:val="00033040"/>
    <w:rsid w:val="00052E0E"/>
    <w:rsid w:val="00054B80"/>
    <w:rsid w:val="00056F14"/>
    <w:rsid w:val="00060ADF"/>
    <w:rsid w:val="00060C3F"/>
    <w:rsid w:val="00064705"/>
    <w:rsid w:val="00076059"/>
    <w:rsid w:val="000765A0"/>
    <w:rsid w:val="000912D3"/>
    <w:rsid w:val="00094D81"/>
    <w:rsid w:val="000A5FA8"/>
    <w:rsid w:val="000B1194"/>
    <w:rsid w:val="000C34F9"/>
    <w:rsid w:val="000C544E"/>
    <w:rsid w:val="000E4E08"/>
    <w:rsid w:val="000E7611"/>
    <w:rsid w:val="000F454D"/>
    <w:rsid w:val="000F799A"/>
    <w:rsid w:val="001014B3"/>
    <w:rsid w:val="00104219"/>
    <w:rsid w:val="0010780F"/>
    <w:rsid w:val="00123297"/>
    <w:rsid w:val="001572B2"/>
    <w:rsid w:val="001576E1"/>
    <w:rsid w:val="0016316C"/>
    <w:rsid w:val="001740D1"/>
    <w:rsid w:val="00184FAA"/>
    <w:rsid w:val="00185B92"/>
    <w:rsid w:val="00186AD1"/>
    <w:rsid w:val="0019663A"/>
    <w:rsid w:val="001A7F25"/>
    <w:rsid w:val="001B64B9"/>
    <w:rsid w:val="001C1FBF"/>
    <w:rsid w:val="001C281A"/>
    <w:rsid w:val="001C726B"/>
    <w:rsid w:val="001D2243"/>
    <w:rsid w:val="001F301C"/>
    <w:rsid w:val="001F7F73"/>
    <w:rsid w:val="00200BDF"/>
    <w:rsid w:val="0020363D"/>
    <w:rsid w:val="00210997"/>
    <w:rsid w:val="00212B09"/>
    <w:rsid w:val="00214EBC"/>
    <w:rsid w:val="00216302"/>
    <w:rsid w:val="00231BD7"/>
    <w:rsid w:val="00234F8E"/>
    <w:rsid w:val="0024149D"/>
    <w:rsid w:val="002437A5"/>
    <w:rsid w:val="00247E88"/>
    <w:rsid w:val="00264605"/>
    <w:rsid w:val="00274F05"/>
    <w:rsid w:val="002750DD"/>
    <w:rsid w:val="00275631"/>
    <w:rsid w:val="002852A3"/>
    <w:rsid w:val="0028533D"/>
    <w:rsid w:val="002900EC"/>
    <w:rsid w:val="002A3C6A"/>
    <w:rsid w:val="002A5218"/>
    <w:rsid w:val="002B70F6"/>
    <w:rsid w:val="002C37F9"/>
    <w:rsid w:val="002F3FEF"/>
    <w:rsid w:val="00300FEB"/>
    <w:rsid w:val="003018E1"/>
    <w:rsid w:val="00317E4E"/>
    <w:rsid w:val="00321552"/>
    <w:rsid w:val="00327981"/>
    <w:rsid w:val="003379ED"/>
    <w:rsid w:val="003418DA"/>
    <w:rsid w:val="00342E25"/>
    <w:rsid w:val="00345FBD"/>
    <w:rsid w:val="00353971"/>
    <w:rsid w:val="00355137"/>
    <w:rsid w:val="003553EE"/>
    <w:rsid w:val="003622A5"/>
    <w:rsid w:val="003631A6"/>
    <w:rsid w:val="00363436"/>
    <w:rsid w:val="00364B70"/>
    <w:rsid w:val="003700D4"/>
    <w:rsid w:val="00371F7D"/>
    <w:rsid w:val="00372E1D"/>
    <w:rsid w:val="00375B33"/>
    <w:rsid w:val="00387EB9"/>
    <w:rsid w:val="003933E3"/>
    <w:rsid w:val="00393F70"/>
    <w:rsid w:val="00395D34"/>
    <w:rsid w:val="00397FFE"/>
    <w:rsid w:val="003A2E13"/>
    <w:rsid w:val="003A3FD0"/>
    <w:rsid w:val="003B61F3"/>
    <w:rsid w:val="003C3926"/>
    <w:rsid w:val="003D3083"/>
    <w:rsid w:val="003E2BE5"/>
    <w:rsid w:val="003E6072"/>
    <w:rsid w:val="003E6F3F"/>
    <w:rsid w:val="003F0529"/>
    <w:rsid w:val="003F3883"/>
    <w:rsid w:val="00415BD4"/>
    <w:rsid w:val="004271AC"/>
    <w:rsid w:val="00441CAA"/>
    <w:rsid w:val="0044652A"/>
    <w:rsid w:val="004514AD"/>
    <w:rsid w:val="00455F2D"/>
    <w:rsid w:val="00464F21"/>
    <w:rsid w:val="00472346"/>
    <w:rsid w:val="00491A69"/>
    <w:rsid w:val="00494AFE"/>
    <w:rsid w:val="00494C01"/>
    <w:rsid w:val="004A7408"/>
    <w:rsid w:val="004C191D"/>
    <w:rsid w:val="004E1A30"/>
    <w:rsid w:val="004E5502"/>
    <w:rsid w:val="00500AE3"/>
    <w:rsid w:val="00504D4A"/>
    <w:rsid w:val="00520893"/>
    <w:rsid w:val="0052456B"/>
    <w:rsid w:val="00537BFC"/>
    <w:rsid w:val="00546D61"/>
    <w:rsid w:val="00554BEE"/>
    <w:rsid w:val="00555734"/>
    <w:rsid w:val="00563ADF"/>
    <w:rsid w:val="0057773F"/>
    <w:rsid w:val="00577C40"/>
    <w:rsid w:val="005813C2"/>
    <w:rsid w:val="005817FB"/>
    <w:rsid w:val="005906DD"/>
    <w:rsid w:val="0059220D"/>
    <w:rsid w:val="00594855"/>
    <w:rsid w:val="005B2617"/>
    <w:rsid w:val="005D6010"/>
    <w:rsid w:val="005E2BE0"/>
    <w:rsid w:val="005E33C5"/>
    <w:rsid w:val="005F5C6C"/>
    <w:rsid w:val="0060418D"/>
    <w:rsid w:val="00617AC3"/>
    <w:rsid w:val="00620C5C"/>
    <w:rsid w:val="00642149"/>
    <w:rsid w:val="00644291"/>
    <w:rsid w:val="006449E9"/>
    <w:rsid w:val="00650221"/>
    <w:rsid w:val="00655504"/>
    <w:rsid w:val="00664405"/>
    <w:rsid w:val="00665579"/>
    <w:rsid w:val="006736EF"/>
    <w:rsid w:val="00675C1D"/>
    <w:rsid w:val="00677534"/>
    <w:rsid w:val="00686560"/>
    <w:rsid w:val="006C444B"/>
    <w:rsid w:val="006D0AAE"/>
    <w:rsid w:val="006E2C6C"/>
    <w:rsid w:val="006E5BC1"/>
    <w:rsid w:val="006F1151"/>
    <w:rsid w:val="006F1848"/>
    <w:rsid w:val="006F38A9"/>
    <w:rsid w:val="00710BDC"/>
    <w:rsid w:val="00730196"/>
    <w:rsid w:val="007428CC"/>
    <w:rsid w:val="007456CD"/>
    <w:rsid w:val="00753ED4"/>
    <w:rsid w:val="00760615"/>
    <w:rsid w:val="007623E9"/>
    <w:rsid w:val="00764BE4"/>
    <w:rsid w:val="00767B77"/>
    <w:rsid w:val="007768C9"/>
    <w:rsid w:val="00783BDC"/>
    <w:rsid w:val="0078507B"/>
    <w:rsid w:val="007944C4"/>
    <w:rsid w:val="007963B4"/>
    <w:rsid w:val="007A07C3"/>
    <w:rsid w:val="007A2288"/>
    <w:rsid w:val="007B2C46"/>
    <w:rsid w:val="007D1BF1"/>
    <w:rsid w:val="007D4232"/>
    <w:rsid w:val="007D4B91"/>
    <w:rsid w:val="007E2119"/>
    <w:rsid w:val="007F6D6B"/>
    <w:rsid w:val="00813A8D"/>
    <w:rsid w:val="008277BB"/>
    <w:rsid w:val="00833FDD"/>
    <w:rsid w:val="00835685"/>
    <w:rsid w:val="00835B80"/>
    <w:rsid w:val="00836DDC"/>
    <w:rsid w:val="008503AB"/>
    <w:rsid w:val="00854D48"/>
    <w:rsid w:val="00854F6F"/>
    <w:rsid w:val="008772FD"/>
    <w:rsid w:val="00893531"/>
    <w:rsid w:val="00897625"/>
    <w:rsid w:val="008A63A7"/>
    <w:rsid w:val="008C3315"/>
    <w:rsid w:val="008C7850"/>
    <w:rsid w:val="008E1A2F"/>
    <w:rsid w:val="008E4E01"/>
    <w:rsid w:val="008E7DC9"/>
    <w:rsid w:val="008F39C9"/>
    <w:rsid w:val="008F78EC"/>
    <w:rsid w:val="00902FC2"/>
    <w:rsid w:val="00903C25"/>
    <w:rsid w:val="00903D26"/>
    <w:rsid w:val="00912C73"/>
    <w:rsid w:val="00922956"/>
    <w:rsid w:val="00931411"/>
    <w:rsid w:val="00947BFB"/>
    <w:rsid w:val="009507E9"/>
    <w:rsid w:val="009565D6"/>
    <w:rsid w:val="0096269A"/>
    <w:rsid w:val="00966BD1"/>
    <w:rsid w:val="00971626"/>
    <w:rsid w:val="009806AE"/>
    <w:rsid w:val="00992BB3"/>
    <w:rsid w:val="0099700B"/>
    <w:rsid w:val="009B2A35"/>
    <w:rsid w:val="009C1385"/>
    <w:rsid w:val="009D2B52"/>
    <w:rsid w:val="009D389B"/>
    <w:rsid w:val="00A2021D"/>
    <w:rsid w:val="00A6523D"/>
    <w:rsid w:val="00A669E5"/>
    <w:rsid w:val="00A70DF0"/>
    <w:rsid w:val="00A72679"/>
    <w:rsid w:val="00A76B5A"/>
    <w:rsid w:val="00A84462"/>
    <w:rsid w:val="00A90067"/>
    <w:rsid w:val="00A90DE3"/>
    <w:rsid w:val="00A92AC4"/>
    <w:rsid w:val="00A96414"/>
    <w:rsid w:val="00AA704E"/>
    <w:rsid w:val="00AC1103"/>
    <w:rsid w:val="00AE4684"/>
    <w:rsid w:val="00AF207B"/>
    <w:rsid w:val="00AF2A66"/>
    <w:rsid w:val="00AF44C4"/>
    <w:rsid w:val="00B2249B"/>
    <w:rsid w:val="00B3287C"/>
    <w:rsid w:val="00B33329"/>
    <w:rsid w:val="00B371B7"/>
    <w:rsid w:val="00B46076"/>
    <w:rsid w:val="00B610C3"/>
    <w:rsid w:val="00B63AD6"/>
    <w:rsid w:val="00B66BAF"/>
    <w:rsid w:val="00B76F53"/>
    <w:rsid w:val="00B9518E"/>
    <w:rsid w:val="00B95A47"/>
    <w:rsid w:val="00BB294E"/>
    <w:rsid w:val="00BC205D"/>
    <w:rsid w:val="00BC3E9A"/>
    <w:rsid w:val="00BC3F4D"/>
    <w:rsid w:val="00BC4608"/>
    <w:rsid w:val="00BD3F24"/>
    <w:rsid w:val="00BE5A20"/>
    <w:rsid w:val="00BF4139"/>
    <w:rsid w:val="00C01E02"/>
    <w:rsid w:val="00C07415"/>
    <w:rsid w:val="00C12DCE"/>
    <w:rsid w:val="00C41739"/>
    <w:rsid w:val="00C4349B"/>
    <w:rsid w:val="00C730EC"/>
    <w:rsid w:val="00C75AFF"/>
    <w:rsid w:val="00C77D67"/>
    <w:rsid w:val="00C90BB4"/>
    <w:rsid w:val="00C92933"/>
    <w:rsid w:val="00C9573F"/>
    <w:rsid w:val="00C96026"/>
    <w:rsid w:val="00CA0EE7"/>
    <w:rsid w:val="00CA6F29"/>
    <w:rsid w:val="00CB5BC9"/>
    <w:rsid w:val="00CD627F"/>
    <w:rsid w:val="00CE0D02"/>
    <w:rsid w:val="00CE26C0"/>
    <w:rsid w:val="00CE2B8F"/>
    <w:rsid w:val="00CE662C"/>
    <w:rsid w:val="00CE68D4"/>
    <w:rsid w:val="00CF59F5"/>
    <w:rsid w:val="00CF6E46"/>
    <w:rsid w:val="00D020FE"/>
    <w:rsid w:val="00D03E5D"/>
    <w:rsid w:val="00D14675"/>
    <w:rsid w:val="00D241B1"/>
    <w:rsid w:val="00D24E04"/>
    <w:rsid w:val="00D4194B"/>
    <w:rsid w:val="00D53DB6"/>
    <w:rsid w:val="00D55388"/>
    <w:rsid w:val="00D664FD"/>
    <w:rsid w:val="00D8035E"/>
    <w:rsid w:val="00D81E2B"/>
    <w:rsid w:val="00D96048"/>
    <w:rsid w:val="00DB7372"/>
    <w:rsid w:val="00DC00E6"/>
    <w:rsid w:val="00DC5A2B"/>
    <w:rsid w:val="00DD6D3E"/>
    <w:rsid w:val="00DE0B1A"/>
    <w:rsid w:val="00DF4E1E"/>
    <w:rsid w:val="00E10B12"/>
    <w:rsid w:val="00E13893"/>
    <w:rsid w:val="00E17765"/>
    <w:rsid w:val="00E37C22"/>
    <w:rsid w:val="00E43BD9"/>
    <w:rsid w:val="00E45846"/>
    <w:rsid w:val="00E529ED"/>
    <w:rsid w:val="00E535F8"/>
    <w:rsid w:val="00E56D98"/>
    <w:rsid w:val="00E70793"/>
    <w:rsid w:val="00E8153E"/>
    <w:rsid w:val="00E81C6A"/>
    <w:rsid w:val="00E838FC"/>
    <w:rsid w:val="00E87A50"/>
    <w:rsid w:val="00E92D03"/>
    <w:rsid w:val="00E93DE1"/>
    <w:rsid w:val="00EA216A"/>
    <w:rsid w:val="00EA5649"/>
    <w:rsid w:val="00EB0395"/>
    <w:rsid w:val="00EB6488"/>
    <w:rsid w:val="00EC2758"/>
    <w:rsid w:val="00EC5FCC"/>
    <w:rsid w:val="00ED338E"/>
    <w:rsid w:val="00EE107C"/>
    <w:rsid w:val="00EF1706"/>
    <w:rsid w:val="00F019AA"/>
    <w:rsid w:val="00F02B6E"/>
    <w:rsid w:val="00F16FB8"/>
    <w:rsid w:val="00F20BEE"/>
    <w:rsid w:val="00F27B3A"/>
    <w:rsid w:val="00F348F6"/>
    <w:rsid w:val="00F43F2F"/>
    <w:rsid w:val="00F554D9"/>
    <w:rsid w:val="00F5724F"/>
    <w:rsid w:val="00F634AD"/>
    <w:rsid w:val="00F650D3"/>
    <w:rsid w:val="00F7013D"/>
    <w:rsid w:val="00F85549"/>
    <w:rsid w:val="00F91436"/>
    <w:rsid w:val="00F94032"/>
    <w:rsid w:val="00F95EC0"/>
    <w:rsid w:val="00F977FF"/>
    <w:rsid w:val="00F97CEC"/>
    <w:rsid w:val="00FA1F35"/>
    <w:rsid w:val="00FA59AE"/>
    <w:rsid w:val="00FA7EFA"/>
    <w:rsid w:val="00FC4770"/>
    <w:rsid w:val="00FD12F0"/>
    <w:rsid w:val="00FD62B5"/>
    <w:rsid w:val="00FD6E4C"/>
    <w:rsid w:val="00FD7492"/>
    <w:rsid w:val="00FD7BE4"/>
    <w:rsid w:val="00FE4147"/>
    <w:rsid w:val="00FF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D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E5"/>
    <w:pPr>
      <w:widowControl w:val="0"/>
    </w:pPr>
    <w:rPr>
      <w:rFonts w:ascii="CG Times" w:hAnsi="CG Times"/>
      <w:snapToGrid w:val="0"/>
      <w:sz w:val="24"/>
    </w:rPr>
  </w:style>
  <w:style w:type="paragraph" w:styleId="Heading1">
    <w:name w:val="heading 1"/>
    <w:basedOn w:val="Normal"/>
    <w:next w:val="Normal"/>
    <w:qFormat/>
    <w:rsid w:val="003E2BE5"/>
    <w:pPr>
      <w:keepNext/>
      <w:tabs>
        <w:tab w:val="center" w:pos="4680"/>
      </w:tab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6C"/>
    <w:pPr>
      <w:ind w:left="720"/>
    </w:pPr>
  </w:style>
  <w:style w:type="paragraph" w:styleId="Header">
    <w:name w:val="header"/>
    <w:basedOn w:val="Normal"/>
    <w:link w:val="HeaderChar"/>
    <w:rsid w:val="00A90DE3"/>
    <w:pPr>
      <w:tabs>
        <w:tab w:val="center" w:pos="4680"/>
        <w:tab w:val="right" w:pos="9360"/>
      </w:tabs>
    </w:pPr>
  </w:style>
  <w:style w:type="character" w:customStyle="1" w:styleId="HeaderChar">
    <w:name w:val="Header Char"/>
    <w:link w:val="Header"/>
    <w:rsid w:val="00A90DE3"/>
    <w:rPr>
      <w:rFonts w:ascii="CG Times" w:hAnsi="CG Times"/>
      <w:snapToGrid w:val="0"/>
      <w:sz w:val="24"/>
    </w:rPr>
  </w:style>
  <w:style w:type="paragraph" w:styleId="Footer">
    <w:name w:val="footer"/>
    <w:basedOn w:val="Normal"/>
    <w:link w:val="FooterChar"/>
    <w:rsid w:val="00A90DE3"/>
    <w:pPr>
      <w:tabs>
        <w:tab w:val="center" w:pos="4680"/>
        <w:tab w:val="right" w:pos="9360"/>
      </w:tabs>
    </w:pPr>
  </w:style>
  <w:style w:type="character" w:customStyle="1" w:styleId="FooterChar">
    <w:name w:val="Footer Char"/>
    <w:link w:val="Footer"/>
    <w:rsid w:val="00A90DE3"/>
    <w:rPr>
      <w:rFonts w:ascii="CG Times" w:hAnsi="CG Times"/>
      <w:snapToGrid w:val="0"/>
      <w:sz w:val="24"/>
    </w:rPr>
  </w:style>
  <w:style w:type="character" w:styleId="Strong">
    <w:name w:val="Strong"/>
    <w:qFormat/>
    <w:rsid w:val="00A84462"/>
    <w:rPr>
      <w:b/>
      <w:bCs/>
    </w:rPr>
  </w:style>
  <w:style w:type="paragraph" w:styleId="BalloonText">
    <w:name w:val="Balloon Text"/>
    <w:basedOn w:val="Normal"/>
    <w:link w:val="BalloonTextChar"/>
    <w:semiHidden/>
    <w:unhideWhenUsed/>
    <w:rsid w:val="008C7850"/>
    <w:rPr>
      <w:rFonts w:ascii="Segoe UI" w:hAnsi="Segoe UI" w:cs="Segoe UI"/>
      <w:sz w:val="18"/>
      <w:szCs w:val="18"/>
    </w:rPr>
  </w:style>
  <w:style w:type="character" w:customStyle="1" w:styleId="BalloonTextChar">
    <w:name w:val="Balloon Text Char"/>
    <w:basedOn w:val="DefaultParagraphFont"/>
    <w:link w:val="BalloonText"/>
    <w:semiHidden/>
    <w:rsid w:val="008C7850"/>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E5"/>
    <w:pPr>
      <w:widowControl w:val="0"/>
    </w:pPr>
    <w:rPr>
      <w:rFonts w:ascii="CG Times" w:hAnsi="CG Times"/>
      <w:snapToGrid w:val="0"/>
      <w:sz w:val="24"/>
    </w:rPr>
  </w:style>
  <w:style w:type="paragraph" w:styleId="Heading1">
    <w:name w:val="heading 1"/>
    <w:basedOn w:val="Normal"/>
    <w:next w:val="Normal"/>
    <w:qFormat/>
    <w:rsid w:val="003E2BE5"/>
    <w:pPr>
      <w:keepNext/>
      <w:tabs>
        <w:tab w:val="center" w:pos="4680"/>
      </w:tab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6C"/>
    <w:pPr>
      <w:ind w:left="720"/>
    </w:pPr>
  </w:style>
  <w:style w:type="paragraph" w:styleId="Header">
    <w:name w:val="header"/>
    <w:basedOn w:val="Normal"/>
    <w:link w:val="HeaderChar"/>
    <w:rsid w:val="00A90DE3"/>
    <w:pPr>
      <w:tabs>
        <w:tab w:val="center" w:pos="4680"/>
        <w:tab w:val="right" w:pos="9360"/>
      </w:tabs>
    </w:pPr>
  </w:style>
  <w:style w:type="character" w:customStyle="1" w:styleId="HeaderChar">
    <w:name w:val="Header Char"/>
    <w:link w:val="Header"/>
    <w:rsid w:val="00A90DE3"/>
    <w:rPr>
      <w:rFonts w:ascii="CG Times" w:hAnsi="CG Times"/>
      <w:snapToGrid w:val="0"/>
      <w:sz w:val="24"/>
    </w:rPr>
  </w:style>
  <w:style w:type="paragraph" w:styleId="Footer">
    <w:name w:val="footer"/>
    <w:basedOn w:val="Normal"/>
    <w:link w:val="FooterChar"/>
    <w:rsid w:val="00A90DE3"/>
    <w:pPr>
      <w:tabs>
        <w:tab w:val="center" w:pos="4680"/>
        <w:tab w:val="right" w:pos="9360"/>
      </w:tabs>
    </w:pPr>
  </w:style>
  <w:style w:type="character" w:customStyle="1" w:styleId="FooterChar">
    <w:name w:val="Footer Char"/>
    <w:link w:val="Footer"/>
    <w:rsid w:val="00A90DE3"/>
    <w:rPr>
      <w:rFonts w:ascii="CG Times" w:hAnsi="CG Times"/>
      <w:snapToGrid w:val="0"/>
      <w:sz w:val="24"/>
    </w:rPr>
  </w:style>
  <w:style w:type="character" w:styleId="Strong">
    <w:name w:val="Strong"/>
    <w:qFormat/>
    <w:rsid w:val="00A84462"/>
    <w:rPr>
      <w:b/>
      <w:bCs/>
    </w:rPr>
  </w:style>
  <w:style w:type="paragraph" w:styleId="BalloonText">
    <w:name w:val="Balloon Text"/>
    <w:basedOn w:val="Normal"/>
    <w:link w:val="BalloonTextChar"/>
    <w:semiHidden/>
    <w:unhideWhenUsed/>
    <w:rsid w:val="008C7850"/>
    <w:rPr>
      <w:rFonts w:ascii="Segoe UI" w:hAnsi="Segoe UI" w:cs="Segoe UI"/>
      <w:sz w:val="18"/>
      <w:szCs w:val="18"/>
    </w:rPr>
  </w:style>
  <w:style w:type="character" w:customStyle="1" w:styleId="BalloonTextChar">
    <w:name w:val="Balloon Text Char"/>
    <w:basedOn w:val="DefaultParagraphFont"/>
    <w:link w:val="BalloonText"/>
    <w:semiHidden/>
    <w:rsid w:val="008C785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4334">
      <w:bodyDiv w:val="1"/>
      <w:marLeft w:val="0"/>
      <w:marRight w:val="0"/>
      <w:marTop w:val="0"/>
      <w:marBottom w:val="0"/>
      <w:divBdr>
        <w:top w:val="none" w:sz="0" w:space="0" w:color="auto"/>
        <w:left w:val="none" w:sz="0" w:space="0" w:color="auto"/>
        <w:bottom w:val="none" w:sz="0" w:space="0" w:color="auto"/>
        <w:right w:val="none" w:sz="0" w:space="0" w:color="auto"/>
      </w:divBdr>
    </w:div>
    <w:div w:id="17649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LMA inc.</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Jamie C. Kinsel</cp:lastModifiedBy>
  <cp:revision>2</cp:revision>
  <cp:lastPrinted>2020-11-10T01:47:00Z</cp:lastPrinted>
  <dcterms:created xsi:type="dcterms:W3CDTF">2020-11-13T16:31:00Z</dcterms:created>
  <dcterms:modified xsi:type="dcterms:W3CDTF">2020-11-13T16:31:00Z</dcterms:modified>
</cp:coreProperties>
</file>